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24.04.202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216785" cy="528320"/>
                      <wp:effectExtent l="0" t="0" r="0" b="0"/>
                      <wp:wrapNone/>
                      <wp:docPr id="2" name="Изображение2"/>
                      <a:graphic xmlns:a="http://schemas.openxmlformats.org/drawingml/2006/main">
                        <a:graphicData uri="http://schemas.microsoft.com/office/word/2010/wordprocessingShape">
                          <wps:wsp>
                            <wps:cNvSpPr/>
                            <wps:spPr>
                              <a:xfrm>
                                <a:off x="0" y="0"/>
                                <a:ext cx="2216160" cy="52776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74.45pt;height:41.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25 апреля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преимущественно без осадков, во второй половине дня местами небольшой кратковременный дождь</w:t>
      </w:r>
      <w:r>
        <w:rPr>
          <w:rFonts w:eastAsia="Arial" w:cs="Arial" w:ascii="Times new roman" w:hAnsi="Times new roman"/>
          <w:color w:val="auto"/>
          <w:sz w:val="24"/>
          <w:szCs w:val="24"/>
        </w:rPr>
        <w:t>.</w:t>
      </w:r>
      <w:r>
        <w:rPr>
          <w:rFonts w:eastAsia="Arial" w:cs="Times new roman" w:ascii="Times new roman" w:hAnsi="Times new roman"/>
          <w:color w:val="auto"/>
          <w:sz w:val="24"/>
          <w:szCs w:val="24"/>
        </w:rPr>
        <w:t xml:space="preserve"> </w:t>
      </w:r>
      <w:r>
        <w:rPr>
          <w:rFonts w:eastAsia="Arial" w:cs="Times New Roman" w:ascii="Times new roman" w:hAnsi="Times new roman"/>
          <w:color w:val="auto"/>
          <w:sz w:val="24"/>
          <w:szCs w:val="24"/>
        </w:rPr>
        <w:t>Ветер ю</w:t>
      </w:r>
      <w:r>
        <w:rPr>
          <w:rFonts w:eastAsia="Arial" w:cs="Times new roman" w:ascii="Times new roman" w:hAnsi="Times new roman"/>
          <w:color w:val="auto"/>
          <w:sz w:val="24"/>
          <w:szCs w:val="24"/>
        </w:rPr>
        <w:t>жный, юго-восточный 5-10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2989_3577993372"/>
      <w:bookmarkStart w:id="1" w:name="__DdeLink__4058_295980833"/>
      <w:bookmarkStart w:id="2" w:name="__DdeLink__4726_1991701590"/>
      <w:bookmarkStart w:id="3" w:name="__DdeLink__2596_3785924683"/>
      <w:bookmarkStart w:id="4" w:name="__DdeLink__8776_1238342660"/>
      <w:bookmarkStart w:id="5" w:name="__DdeLink__4301_2108927392"/>
      <w:bookmarkStart w:id="6" w:name="__DdeLink__4335_3762997684"/>
      <w:bookmarkStart w:id="7" w:name="__DdeLink__420_246716379"/>
      <w:bookmarkStart w:id="8" w:name="__DdeLink__2301_1057431535"/>
      <w:bookmarkStart w:id="9" w:name="__DdeLink__312_2481037630"/>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9492_1809771745"/>
      <w:bookmarkStart w:id="16" w:name="__DdeLink__2633_1219950872"/>
      <w:bookmarkStart w:id="17" w:name="__DdeLink__640_680390011"/>
      <w:r>
        <w:rPr>
          <w:rFonts w:cs="Arial" w:ascii="Times new roman" w:hAnsi="Times new roman"/>
          <w:color w:val="auto"/>
          <w:sz w:val="24"/>
          <w:szCs w:val="24"/>
        </w:rPr>
        <w:t>Температура воздуха по области: ночью +3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днем +17°C…+22°C. В Смоленске: ночью +6°C</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+18°C</w:t>
      </w:r>
      <w:r>
        <w:rPr>
          <w:rFonts w:eastAsia="Arial" w:cs="Times New Roman" w:ascii="Times new roman" w:hAnsi="Times new roman"/>
          <w:color w:val="auto"/>
          <w:sz w:val="24"/>
          <w:szCs w:val="24"/>
        </w:rPr>
        <w:t>…+20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740 мм рт. столба, будет падать</w:t>
      </w:r>
      <w:r>
        <w:rPr>
          <w:rFonts w:cs="Arial" w:ascii="Times new roman" w:hAnsi="Times 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По состоянию на 24.04.2023 в Смоленской области зарегистрировано 148335 случаев заболевания COVID-19 (прирост за сутки – 3 случая). Количество лиц, находящихся под медицинским наблюдением – 289, в том числе на амбулаторном лечении – 206, в условиях изоляции в специализированных медицинских учреждениях – 83. </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2121531, в том числе за последние сутки - 1224.</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43"/>
        <w:widowControl w:val="false"/>
        <w:suppressAutoHyphens w:val="true"/>
        <w:bidi w:val="0"/>
        <w:spacing w:lineRule="auto" w:line="240" w:before="0" w:after="0"/>
        <w:ind w:left="0" w:right="0" w:firstLine="680"/>
        <w:jc w:val="both"/>
        <w:textAlignment w:val="baseline"/>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погибших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0,11 - 0,14 (в Смоленске 0,12)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+10°C.</w:t>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center"/>
        <w:textAlignment w:val="auto"/>
        <w:rPr>
          <w:color w:val="auto"/>
        </w:rPr>
      </w:pPr>
      <w:r>
        <w:rPr>
          <w:b/>
          <w:color w:val="auto"/>
          <w:sz w:val="24"/>
          <w:szCs w:val="24"/>
        </w:rPr>
        <w:t>Данные по уровням воды на реках и ГТС Смоленской области по состоянию на 24.04.2023</w:t>
      </w:r>
    </w:p>
    <w:tbl>
      <w:tblPr>
        <w:tblW w:w="1064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5"/>
        <w:gridCol w:w="949"/>
        <w:gridCol w:w="1680"/>
        <w:gridCol w:w="1215"/>
        <w:gridCol w:w="1080"/>
        <w:gridCol w:w="1086"/>
        <w:gridCol w:w="1118"/>
        <w:gridCol w:w="1487"/>
        <w:gridCol w:w="1468"/>
      </w:tblGrid>
      <w:tr>
        <w:trPr/>
        <w:tc>
          <w:tcPr>
            <w:tcW w:w="565"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lang w:bidi="en-US"/>
              </w:rPr>
            </w:pPr>
            <w:r>
              <w:rPr>
                <w:color w:val="auto"/>
                <w:sz w:val="22"/>
                <w:szCs w:val="22"/>
                <w:lang w:bidi="en-US"/>
              </w:rPr>
              <w:t>№</w:t>
            </w:r>
          </w:p>
          <w:p>
            <w:pPr>
              <w:pStyle w:val="Normal"/>
              <w:widowControl w:val="false"/>
              <w:spacing w:before="0" w:after="0"/>
              <w:jc w:val="center"/>
              <w:textAlignment w:val="auto"/>
              <w:rPr>
                <w:color w:val="auto"/>
                <w:sz w:val="22"/>
                <w:szCs w:val="22"/>
                <w:lang w:bidi="en-US"/>
              </w:rPr>
            </w:pPr>
            <w:r>
              <w:rPr>
                <w:color w:val="auto"/>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Пост наблюдения</w:t>
            </w:r>
          </w:p>
          <w:p>
            <w:pPr>
              <w:pStyle w:val="Normal"/>
              <w:widowControl w:val="false"/>
              <w:spacing w:before="0" w:after="0"/>
              <w:jc w:val="center"/>
              <w:textAlignment w:val="auto"/>
              <w:rPr>
                <w:color w:val="auto"/>
                <w:sz w:val="22"/>
                <w:szCs w:val="22"/>
              </w:rPr>
            </w:pPr>
            <w:r>
              <w:rPr>
                <w:color w:val="auto"/>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Уровень воды</w:t>
            </w:r>
          </w:p>
          <w:p>
            <w:pPr>
              <w:pStyle w:val="Normal"/>
              <w:widowControl w:val="false"/>
              <w:spacing w:before="0" w:after="0"/>
              <w:jc w:val="center"/>
              <w:textAlignment w:val="auto"/>
              <w:rPr>
                <w:color w:val="auto"/>
                <w:sz w:val="22"/>
                <w:szCs w:val="22"/>
              </w:rPr>
            </w:pPr>
            <w:r>
              <w:rPr>
                <w:color w:val="auto"/>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Наличие ледостава</w:t>
            </w:r>
          </w:p>
        </w:tc>
      </w:tr>
      <w:tr>
        <w:trPr>
          <w:trHeight w:val="943" w:hRule="atLeast"/>
        </w:trPr>
        <w:tc>
          <w:tcPr>
            <w:tcW w:w="565"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опасный уровень, см</w:t>
            </w:r>
          </w:p>
        </w:tc>
        <w:tc>
          <w:tcPr>
            <w:tcW w:w="10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Текущий уровень, см</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r>
      <w:tr>
        <w:trPr>
          <w:trHeight w:val="340"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Болшево</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73</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-5</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287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Дорогобуж</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245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-37</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340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Соловьево</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845</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485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-30</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276</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Смоленск</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656</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-21</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-26</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Капыревщина</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97</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-4</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578</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93"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Ускосы</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52</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-4</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353</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Красиловка</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109</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-1</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296</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Демидов</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820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79</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-8</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659</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Старая деревня</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380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58</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-2</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284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Велиж</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1100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300</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-22</w:t>
            </w:r>
          </w:p>
        </w:tc>
        <w:tc>
          <w:tcPr>
            <w:tcW w:w="1487" w:type="dxa"/>
            <w:tcBorders>
              <w:top w:val="single" w:sz="4" w:space="0" w:color="000000"/>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690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12" w:hRule="atLeast"/>
        </w:trPr>
        <w:tc>
          <w:tcPr>
            <w:tcW w:w="565"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Гагарин</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390</w:t>
            </w:r>
          </w:p>
        </w:tc>
        <w:tc>
          <w:tcPr>
            <w:tcW w:w="1086"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21</w:t>
            </w:r>
          </w:p>
        </w:tc>
        <w:tc>
          <w:tcPr>
            <w:tcW w:w="111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2"/>
                <w:szCs w:val="22"/>
                <w:shd w:fill="auto" w:val="clear"/>
              </w:rPr>
              <w:t>-1</w:t>
            </w:r>
          </w:p>
        </w:tc>
        <w:tc>
          <w:tcPr>
            <w:tcW w:w="1487" w:type="dxa"/>
            <w:tcBorders>
              <w:bottom w:val="single" w:sz="4" w:space="0" w:color="000000"/>
            </w:tcBorders>
            <w:shd w:color="auto" w:fill="auto" w:val="clear"/>
            <w:vAlign w:val="center"/>
          </w:tcPr>
          <w:p>
            <w:pPr>
              <w:pStyle w:val="Style48"/>
              <w:widowControl w:val="false"/>
              <w:jc w:val="center"/>
              <w:rPr>
                <w:rFonts w:ascii="Times New Roman" w:hAnsi="Times New Roman"/>
                <w:b/>
                <w:b/>
                <w:color w:val="000000"/>
                <w:sz w:val="22"/>
                <w:szCs w:val="22"/>
              </w:rPr>
            </w:pPr>
            <w:r>
              <w:rPr>
                <w:rFonts w:ascii="Times New Roman" w:hAnsi="Times New Roman"/>
                <w:b/>
                <w:color w:val="000000"/>
                <w:sz w:val="22"/>
                <w:szCs w:val="22"/>
              </w:rPr>
              <w:t>369</w:t>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Ельнинского, Велижского, Починковского, Рославльского, Сафоновского и Смоленского районов </w:t>
      </w:r>
      <w:r>
        <w:rPr>
          <w:rFonts w:ascii="Times new roman" w:hAnsi="Times new roman"/>
          <w:b/>
          <w:bCs/>
          <w:color w:val="auto"/>
          <w:sz w:val="24"/>
          <w:szCs w:val="24"/>
        </w:rPr>
        <w:t>— 4</w:t>
      </w:r>
      <w:bookmarkStart w:id="19" w:name="_Hlk1023079111"/>
      <w:r>
        <w:rPr>
          <w:rFonts w:ascii="Times new roman" w:hAnsi="Times new roman"/>
          <w:b/>
          <w:bCs/>
          <w:color w:val="auto"/>
          <w:sz w:val="24"/>
          <w:szCs w:val="24"/>
        </w:rPr>
        <w:t xml:space="preserve"> (высокая) класс пожарной опасности</w:t>
      </w:r>
      <w:bookmarkEnd w:id="19"/>
      <w:r>
        <w:rPr>
          <w:rFonts w:ascii="Times new roman" w:hAnsi="Times new roman"/>
          <w:b/>
          <w:bCs/>
          <w:color w:val="auto"/>
          <w:sz w:val="24"/>
          <w:szCs w:val="24"/>
        </w:rPr>
        <w:t xml:space="preserve">, </w:t>
      </w:r>
      <w:r>
        <w:rPr>
          <w:rFonts w:ascii="Times new roman" w:hAnsi="Times new roman"/>
          <w:b w:val="false"/>
          <w:bCs w:val="false"/>
          <w:color w:val="auto"/>
          <w:sz w:val="24"/>
          <w:szCs w:val="24"/>
        </w:rPr>
        <w:t>на территории</w:t>
      </w:r>
      <w:r>
        <w:rPr>
          <w:b w:val="false"/>
          <w:bCs w:val="false"/>
          <w:color w:val="auto"/>
          <w:sz w:val="24"/>
          <w:szCs w:val="24"/>
        </w:rPr>
        <w:t xml:space="preserve"> Вяземского и Гагаринского районов —</w:t>
      </w:r>
      <w:r>
        <w:rPr>
          <w:b/>
          <w:bCs/>
          <w:color w:val="auto"/>
          <w:sz w:val="24"/>
          <w:szCs w:val="24"/>
        </w:rPr>
        <w:t xml:space="preserve"> 3 (средняя) класс пожарной опасности</w:t>
      </w:r>
      <w:r>
        <w:rPr>
          <w:b w:val="false"/>
          <w:bCs w:val="false"/>
          <w:color w:val="auto"/>
          <w:sz w:val="24"/>
          <w:szCs w:val="24"/>
        </w:rPr>
        <w:t>.</w:t>
      </w:r>
    </w:p>
    <w:p>
      <w:pPr>
        <w:pStyle w:val="Normal"/>
        <w:spacing w:lineRule="auto" w:line="240" w:before="0" w:after="0"/>
        <w:ind w:left="0" w:right="0" w:firstLine="680"/>
        <w:rPr>
          <w:b w:val="false"/>
          <w:b w:val="false"/>
          <w:bCs w:val="false"/>
          <w:sz w:val="24"/>
          <w:szCs w:val="24"/>
        </w:rPr>
      </w:pPr>
      <w:r>
        <w:rPr>
          <w:b w:val="false"/>
          <w:bCs w:val="false"/>
          <w:sz w:val="24"/>
          <w:szCs w:val="24"/>
        </w:rPr>
      </w:r>
    </w:p>
    <w:p>
      <w:pPr>
        <w:pStyle w:val="Normal"/>
        <w:spacing w:lineRule="auto" w:line="240" w:before="0" w:after="0"/>
        <w:ind w:left="0" w:right="0" w:firstLine="680"/>
        <w:rPr>
          <w:color w:val="auto"/>
        </w:rPr>
      </w:pPr>
      <w:bookmarkStart w:id="20" w:name="_Hlk107486886"/>
      <w:r>
        <w:rPr>
          <w:rFonts w:ascii="Times new roman" w:hAnsi="Times new roman"/>
          <w:b/>
          <w:bCs/>
          <w:color w:val="auto"/>
          <w:sz w:val="24"/>
          <w:szCs w:val="24"/>
        </w:rPr>
        <w:t>По данным ИСДМ-Рослесхоз</w:t>
      </w:r>
      <w:r>
        <w:rPr>
          <w:rFonts w:ascii="Times new roman" w:hAnsi="Times new roman"/>
          <w:b w:val="false"/>
          <w:bCs w:val="false"/>
          <w:color w:val="auto"/>
          <w:sz w:val="24"/>
          <w:szCs w:val="24"/>
        </w:rPr>
        <w:t xml:space="preserve"> по погодным условиям наблюдается</w:t>
      </w:r>
      <w:bookmarkEnd w:id="20"/>
      <w:r>
        <w:rPr>
          <w:rFonts w:ascii="Times new roman" w:hAnsi="Times new roman"/>
          <w:b w:val="false"/>
          <w:bCs w:val="false"/>
          <w:color w:val="auto"/>
          <w:sz w:val="24"/>
          <w:szCs w:val="24"/>
        </w:rPr>
        <w:t xml:space="preserve"> на территории Вяземского и Гагаринского районов</w:t>
      </w:r>
      <w:r>
        <w:rPr>
          <w:rFonts w:ascii="Times new roman" w:hAnsi="Times new roman"/>
          <w:b/>
          <w:bCs/>
          <w:color w:val="auto"/>
          <w:sz w:val="24"/>
          <w:szCs w:val="24"/>
        </w:rPr>
        <w:t xml:space="preserve"> </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3 (средняя) класс пожарной опасности;</w:t>
      </w:r>
      <w:r>
        <w:rPr>
          <w:rFonts w:ascii="Times new roman" w:hAnsi="Times new roman"/>
          <w:b w:val="false"/>
          <w:bCs w:val="false"/>
          <w:color w:val="auto"/>
          <w:sz w:val="24"/>
          <w:szCs w:val="24"/>
        </w:rPr>
        <w:t xml:space="preserve"> на остальной территории области </w:t>
      </w:r>
      <w:r>
        <w:rPr>
          <w:rFonts w:ascii="Times new roman" w:hAnsi="Times new roman"/>
          <w:b/>
          <w:bCs/>
          <w:color w:val="auto"/>
          <w:sz w:val="24"/>
          <w:szCs w:val="24"/>
        </w:rPr>
        <w:t>— 4</w:t>
      </w:r>
      <w:bookmarkStart w:id="21" w:name="_Hlk102307911"/>
      <w:r>
        <w:rPr>
          <w:rFonts w:ascii="Times new roman" w:hAnsi="Times new roman"/>
          <w:b/>
          <w:bCs/>
          <w:color w:val="auto"/>
          <w:sz w:val="24"/>
          <w:szCs w:val="24"/>
        </w:rPr>
        <w:t xml:space="preserve"> (высокая) класс пожарной опасности</w:t>
      </w:r>
      <w:bookmarkEnd w:id="21"/>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+17</w:t>
      </w:r>
      <w:bookmarkStart w:id="22" w:name="__DdeLink__4702_2108927392"/>
      <w:r>
        <w:rPr>
          <w:rFonts w:ascii="Times new roman" w:hAnsi="Times new roman"/>
          <w:caps w:val="false"/>
          <w:smallCaps w:val="false"/>
          <w:color w:val="auto"/>
          <w:sz w:val="24"/>
          <w:szCs w:val="24"/>
        </w:rPr>
        <w:t>°C</w:t>
      </w:r>
      <w:bookmarkEnd w:id="22"/>
      <w:r>
        <w:rPr>
          <w:rFonts w:ascii="Times new roman" w:hAnsi="Times new roman"/>
          <w:caps w:val="false"/>
          <w:smallCaps w:val="false"/>
          <w:color w:val="auto"/>
          <w:sz w:val="24"/>
          <w:szCs w:val="24"/>
        </w:rPr>
        <w:t>…+22°C. Дорожное покрытие сухое.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57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27/0.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3" w:name="__DdeLink__697_4216137538"/>
      <w:r>
        <w:rPr>
          <w:rFonts w:ascii="Times new roman" w:hAnsi="Times new roman"/>
          <w:color w:val="auto"/>
          <w:sz w:val="24"/>
          <w:szCs w:val="24"/>
        </w:rPr>
        <w:t>Прогнозируется</w:t>
      </w:r>
      <w:bookmarkEnd w:id="23"/>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(P=0,3) </w:t>
      </w:r>
      <w:r>
        <w:rPr>
          <w:rFonts w:eastAsia="Arial" w:ascii="Times new roman" w:hAnsi="Times new roman"/>
          <w:b w:val="false"/>
          <w:bCs/>
          <w:strike w:val="false"/>
          <w:dstrike w:val="false"/>
          <w:color w:val="auto"/>
          <w:sz w:val="24"/>
          <w:szCs w:val="24"/>
        </w:rPr>
        <w:t>на всей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Велижского, Вяземского, Гагаринского, Духовщинского, Ельнинского, Кардымовского, Краснинского, Починковского, Рославльского, Руднянского, Сафоновского, Смоленского, Сычёвского, Тёмкинского,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Р</w:t>
      </w:r>
      <w:r>
        <w:rPr>
          <w:rFonts w:eastAsia="Arial" w:ascii="Times new roman" w:hAnsi="Times new roman"/>
          <w:b w:val="false"/>
          <w:bCs/>
          <w:strike w:val="false"/>
          <w:dstrike w:val="false"/>
          <w:color w:val="auto"/>
          <w:sz w:val="24"/>
          <w:szCs w:val="24"/>
        </w:rPr>
        <w:t>иск прогнозируется на территории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Велижского, Вяземского, Гагаринского, Дорогобужского, Духовщинского, Кардымовского, Краснинского, Рославльского, Руднянского, Сафоновского, Смоленского, Угранского,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(Р=0,1)</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4" w:name="_Hlk98343063"/>
      <w:bookmarkStart w:id="25"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4"/>
      <w:bookmarkEnd w:id="25"/>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6" w:name="__DdeLink__665_973288511"/>
      <w:bookmarkEnd w:id="26"/>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7" w:name="_Hlk98343082"/>
      <w:bookmarkEnd w:id="27"/>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8" w:name="__DdeLink__634_4256138487"/>
      <w:bookmarkStart w:id="29" w:name="__DdeLink__572_2187294372"/>
      <w:bookmarkStart w:id="30" w:name="__DdeLink__730_16183935391"/>
      <w:bookmarkEnd w:id="28"/>
      <w:bookmarkEnd w:id="29"/>
      <w:bookmarkEnd w:id="30"/>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+10°C.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31" w:name="OLE_LINK30"/>
      <w:bookmarkStart w:id="32" w:name="OLE_LINK29"/>
      <w:r>
        <w:rPr>
          <w:rFonts w:ascii="Times new roman" w:hAnsi="Times new roman"/>
          <w:color w:val="auto"/>
          <w:sz w:val="24"/>
          <w:szCs w:val="24"/>
        </w:rPr>
        <w:t>Центра управления производством автодороги М-1 «Беларусь</w:t>
      </w:r>
      <w:bookmarkEnd w:id="31"/>
      <w:bookmarkEnd w:id="32"/>
      <w:r>
        <w:rPr>
          <w:rFonts w:ascii="Times new roman" w:hAnsi="Times new roman"/>
          <w:color w:val="auto"/>
          <w:sz w:val="24"/>
          <w:szCs w:val="24"/>
        </w:rPr>
        <w:t>» прогнозируется переменная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преимущественно без осадков, во второй половине дня местами небольшой кратковременный дождь</w:t>
      </w:r>
      <w:r>
        <w:rPr>
          <w:rFonts w:eastAsia="Arial" w:cs="Arial" w:ascii="Times new roman" w:hAnsi="Times new roman"/>
          <w:color w:val="auto"/>
          <w:sz w:val="24"/>
          <w:szCs w:val="24"/>
        </w:rPr>
        <w:t>.</w:t>
      </w:r>
      <w:r>
        <w:rPr>
          <w:rFonts w:eastAsia="Arial" w:cs="Times new roman"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bookmarkStart w:id="33" w:name="__DdeLink__574_4270567454"/>
      <w:bookmarkEnd w:id="33"/>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 в связи с периодом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t>С.В. Шендрик</w:t>
      </w:r>
    </w:p>
    <w:p>
      <w:pPr>
        <w:pStyle w:val="Normal"/>
        <w:spacing w:lineRule="auto" w:line="240" w:before="0" w:after="0"/>
        <w:ind w:left="0" w:right="0" w:hanging="0"/>
        <w:rPr>
          <w:color w:val="auto"/>
        </w:rPr>
      </w:pPr>
      <w:r>
        <w:rPr>
          <w:rFonts w:ascii="Times new roman" w:hAnsi="Times new roman"/>
          <w:color w:val="auto"/>
          <w:sz w:val="24"/>
          <w:szCs w:val="24"/>
        </w:rPr>
        <w:t>24.04.2023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Маслов А.Е.</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10944</TotalTime>
  <Application>LibreOffice/7.2.7.2$Linux_X86_64 LibreOffice_project/20$Build-2</Application>
  <AppVersion>15.0000</AppVersion>
  <Pages>7</Pages>
  <Words>2402</Words>
  <Characters>18574</Characters>
  <CharactersWithSpaces>21019</CharactersWithSpaces>
  <Paragraphs>281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2023-04-24T12:39:32Z</dcterms:modified>
  <cp:revision>3165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